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4093" w:rsidRPr="001B20D3" w:rsidRDefault="00122DC8" w:rsidP="00574093">
      <w:pPr>
        <w:jc w:val="center"/>
        <w:rPr>
          <w:b/>
          <w:sz w:val="52"/>
        </w:rPr>
      </w:pPr>
      <w:r>
        <w:rPr>
          <w:b/>
          <w:sz w:val="52"/>
        </w:rPr>
        <w:t>AI Chapter 12</w:t>
      </w:r>
      <w:r w:rsidR="00574093" w:rsidRPr="001B20D3">
        <w:rPr>
          <w:b/>
          <w:sz w:val="52"/>
        </w:rPr>
        <w:t xml:space="preserve"> Summary</w:t>
      </w:r>
    </w:p>
    <w:p w:rsidR="00712B36" w:rsidRDefault="00712B36" w:rsidP="00712B36">
      <w:pPr>
        <w:rPr>
          <w:rFonts w:ascii="Segoe UI" w:hAnsi="Segoe UI" w:cs="Segoe UI"/>
          <w:color w:val="000000"/>
        </w:rPr>
      </w:pPr>
    </w:p>
    <w:p w:rsidR="00712B36" w:rsidRPr="00712B36" w:rsidRDefault="00712B36" w:rsidP="00712B36">
      <w:pPr>
        <w:pStyle w:val="NormalWeb"/>
        <w:pBdr>
          <w:top w:val="single" w:sz="2" w:space="0" w:color="E5E7EB"/>
          <w:left w:val="single" w:sz="2" w:space="0" w:color="E5E7EB"/>
          <w:bottom w:val="single" w:sz="2" w:space="0" w:color="E5E7EB"/>
          <w:right w:val="single" w:sz="2" w:space="0" w:color="E5E7EB"/>
        </w:pBdr>
        <w:spacing w:before="0" w:beforeAutospacing="0" w:after="240" w:afterAutospacing="0"/>
        <w:rPr>
          <w:rFonts w:ascii="Segoe UI" w:hAnsi="Segoe UI" w:cs="Segoe UI"/>
          <w:color w:val="000000"/>
          <w:sz w:val="32"/>
        </w:rPr>
      </w:pPr>
      <w:hyperlink r:id="rId4" w:history="1">
        <w:r w:rsidRPr="00712B36">
          <w:rPr>
            <w:rStyle w:val="Hyperlink"/>
            <w:rFonts w:ascii="Segoe UI" w:hAnsi="Segoe UI" w:cs="Segoe UI"/>
            <w:b/>
            <w:color w:val="000000"/>
            <w:sz w:val="40"/>
            <w:bdr w:val="single" w:sz="2" w:space="0" w:color="E5E7EB" w:frame="1"/>
          </w:rPr>
          <w:t>Hosea 12</w:t>
        </w:r>
      </w:hyperlink>
      <w:r w:rsidRPr="00712B36">
        <w:rPr>
          <w:rFonts w:ascii="Segoe UI" w:hAnsi="Segoe UI" w:cs="Segoe UI"/>
          <w:color w:val="000000"/>
          <w:sz w:val="32"/>
        </w:rPr>
        <w:t xml:space="preserve"> is a covenant lawsuit against all Israel, using the patriarch Jacob as a mirror for the nation. The Lord indicted both kingdoms—all the descendants of the patriarch Jacob. In their deceitfulness Israel and Judah were living up to the name of their forefather</w:t>
      </w:r>
      <w:r w:rsidRPr="00712B36">
        <w:rPr>
          <w:rFonts w:ascii="Segoe UI" w:hAnsi="Segoe UI" w:cs="Segoe UI"/>
          <w:color w:val="000000"/>
          <w:sz w:val="32"/>
        </w:rPr>
        <w:t>.</w:t>
      </w:r>
    </w:p>
    <w:p w:rsidR="00712B36" w:rsidRPr="00712B36" w:rsidRDefault="00712B36" w:rsidP="00712B36">
      <w:pPr>
        <w:pStyle w:val="NormalWeb"/>
        <w:pBdr>
          <w:top w:val="single" w:sz="2" w:space="0" w:color="E5E7EB"/>
          <w:left w:val="single" w:sz="2" w:space="0" w:color="E5E7EB"/>
          <w:bottom w:val="single" w:sz="2" w:space="0" w:color="E5E7EB"/>
          <w:right w:val="single" w:sz="2" w:space="0" w:color="E5E7EB"/>
        </w:pBdr>
        <w:spacing w:before="0" w:beforeAutospacing="0" w:after="240" w:afterAutospacing="0"/>
        <w:rPr>
          <w:rFonts w:ascii="Segoe UI" w:hAnsi="Segoe UI" w:cs="Segoe UI"/>
          <w:color w:val="000000"/>
          <w:sz w:val="32"/>
        </w:rPr>
      </w:pPr>
      <w:r w:rsidRPr="00712B36">
        <w:rPr>
          <w:rFonts w:ascii="Segoe UI" w:hAnsi="Segoe UI" w:cs="Segoe UI"/>
          <w:color w:val="000000"/>
          <w:sz w:val="32"/>
        </w:rPr>
        <w:t>The chapter opens by condemning Israel's foreign policy. Pursuing the wind symbolized Israel's futile foreign policy, which vacillated between Egypt and Assyria</w:t>
      </w:r>
      <w:r w:rsidRPr="00712B36">
        <w:rPr>
          <w:rFonts w:ascii="Segoe UI" w:hAnsi="Segoe UI" w:cs="Segoe UI"/>
          <w:color w:val="000000"/>
          <w:sz w:val="32"/>
        </w:rPr>
        <w:t xml:space="preserve">. </w:t>
      </w:r>
      <w:r w:rsidRPr="00712B36">
        <w:rPr>
          <w:rFonts w:ascii="Segoe UI" w:hAnsi="Segoe UI" w:cs="Segoe UI"/>
          <w:color w:val="000000"/>
          <w:sz w:val="32"/>
        </w:rPr>
        <w:t>It then turns to economic sin: those who are corrupt and exploit others often hope to get away with it. But God is not fooled</w:t>
      </w:r>
      <w:r w:rsidRPr="00712B36">
        <w:rPr>
          <w:rFonts w:ascii="Segoe UI" w:hAnsi="Segoe UI" w:cs="Segoe UI"/>
          <w:color w:val="000000"/>
          <w:sz w:val="32"/>
        </w:rPr>
        <w:t>.</w:t>
      </w:r>
    </w:p>
    <w:p w:rsidR="00712B36" w:rsidRPr="00712B36" w:rsidRDefault="00712B36" w:rsidP="00712B36">
      <w:pPr>
        <w:pStyle w:val="NormalWeb"/>
        <w:pBdr>
          <w:top w:val="single" w:sz="2" w:space="0" w:color="E5E7EB"/>
          <w:left w:val="single" w:sz="2" w:space="0" w:color="E5E7EB"/>
          <w:bottom w:val="single" w:sz="2" w:space="0" w:color="E5E7EB"/>
          <w:right w:val="single" w:sz="2" w:space="0" w:color="E5E7EB"/>
        </w:pBdr>
        <w:spacing w:before="0" w:beforeAutospacing="0" w:after="240" w:afterAutospacing="0"/>
        <w:rPr>
          <w:rFonts w:ascii="Segoe UI" w:hAnsi="Segoe UI" w:cs="Segoe UI"/>
          <w:color w:val="000000"/>
          <w:sz w:val="32"/>
        </w:rPr>
      </w:pPr>
      <w:r w:rsidRPr="00712B36">
        <w:rPr>
          <w:rFonts w:ascii="Segoe UI" w:hAnsi="Segoe UI" w:cs="Segoe UI"/>
          <w:color w:val="000000"/>
          <w:sz w:val="32"/>
        </w:rPr>
        <w:t>Yet Jacob's story also offers hope. Hosea wanted them to follow Jacob's example further: Jacob had searched for God and allowed God to transform him. He had cleansed himself and his household of idol worship and had received God's blessings</w:t>
      </w:r>
      <w:r w:rsidRPr="00712B36">
        <w:rPr>
          <w:rFonts w:ascii="Segoe UI" w:hAnsi="Segoe UI" w:cs="Segoe UI"/>
          <w:color w:val="000000"/>
          <w:sz w:val="32"/>
        </w:rPr>
        <w:t>.</w:t>
      </w:r>
    </w:p>
    <w:p w:rsidR="00234AA3" w:rsidRPr="00712B36" w:rsidRDefault="00712B36" w:rsidP="00712B36">
      <w:pPr>
        <w:pStyle w:val="NormalWeb"/>
        <w:pBdr>
          <w:top w:val="single" w:sz="2" w:space="0" w:color="E5E7EB"/>
          <w:left w:val="single" w:sz="2" w:space="0" w:color="E5E7EB"/>
          <w:bottom w:val="single" w:sz="2" w:space="0" w:color="E5E7EB"/>
          <w:right w:val="single" w:sz="2" w:space="0" w:color="E5E7EB"/>
        </w:pBdr>
        <w:spacing w:before="0" w:beforeAutospacing="0" w:after="0" w:afterAutospacing="0"/>
        <w:rPr>
          <w:rFonts w:ascii="Segoe UI" w:hAnsi="Segoe UI" w:cs="Segoe UI"/>
          <w:color w:val="000000"/>
          <w:sz w:val="32"/>
        </w:rPr>
      </w:pPr>
      <w:r w:rsidRPr="00712B36">
        <w:rPr>
          <w:rFonts w:ascii="Segoe UI" w:hAnsi="Segoe UI" w:cs="Segoe UI"/>
          <w:color w:val="000000"/>
          <w:sz w:val="32"/>
        </w:rPr>
        <w:t>The takeaway is a call to repentance. Hosea tries to persuade his audience to "return to your God" as Jacob did, to have steadfast covenantal love for God, to follow the just practices in the Torah, and to earnestly wait for God in difficult times</w:t>
      </w:r>
      <w:r w:rsidRPr="00712B36">
        <w:rPr>
          <w:rFonts w:ascii="Segoe UI" w:hAnsi="Segoe UI" w:cs="Segoe UI"/>
          <w:color w:val="000000"/>
          <w:sz w:val="32"/>
        </w:rPr>
        <w:t>.</w:t>
      </w:r>
      <w:bookmarkStart w:id="0" w:name="_GoBack"/>
      <w:bookmarkEnd w:id="0"/>
    </w:p>
    <w:sectPr w:rsidR="00234AA3" w:rsidRPr="00712B3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2261"/>
    <w:rsid w:val="00122DC8"/>
    <w:rsid w:val="00200B1F"/>
    <w:rsid w:val="00234AA3"/>
    <w:rsid w:val="00363FD5"/>
    <w:rsid w:val="00373797"/>
    <w:rsid w:val="003840F2"/>
    <w:rsid w:val="00574093"/>
    <w:rsid w:val="005E3681"/>
    <w:rsid w:val="006A08AB"/>
    <w:rsid w:val="00712B36"/>
    <w:rsid w:val="00956299"/>
    <w:rsid w:val="009D69FD"/>
    <w:rsid w:val="00C10137"/>
    <w:rsid w:val="00C278F4"/>
    <w:rsid w:val="00D12261"/>
    <w:rsid w:val="00D91F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1D6B46"/>
  <w15:chartTrackingRefBased/>
  <w15:docId w15:val="{EB362D58-E65D-4902-AFAF-AF06F7C6E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409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
    <w:name w:val="heading"/>
    <w:basedOn w:val="DefaultParagraphFont"/>
    <w:rsid w:val="00373797"/>
  </w:style>
  <w:style w:type="paragraph" w:styleId="NormalWeb">
    <w:name w:val="Normal (Web)"/>
    <w:basedOn w:val="Normal"/>
    <w:uiPriority w:val="99"/>
    <w:unhideWhenUsed/>
    <w:rsid w:val="00373797"/>
    <w:pPr>
      <w:spacing w:before="100" w:beforeAutospacing="1" w:after="100" w:afterAutospacing="1"/>
    </w:pPr>
  </w:style>
  <w:style w:type="character" w:styleId="Hyperlink">
    <w:name w:val="Hyperlink"/>
    <w:basedOn w:val="DefaultParagraphFont"/>
    <w:uiPriority w:val="99"/>
    <w:unhideWhenUsed/>
    <w:rsid w:val="0037379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900028">
      <w:bodyDiv w:val="1"/>
      <w:marLeft w:val="0"/>
      <w:marRight w:val="0"/>
      <w:marTop w:val="0"/>
      <w:marBottom w:val="0"/>
      <w:divBdr>
        <w:top w:val="none" w:sz="0" w:space="0" w:color="auto"/>
        <w:left w:val="none" w:sz="0" w:space="0" w:color="auto"/>
        <w:bottom w:val="none" w:sz="0" w:space="0" w:color="auto"/>
        <w:right w:val="none" w:sz="0" w:space="0" w:color="auto"/>
      </w:divBdr>
      <w:divsChild>
        <w:div w:id="1159806165">
          <w:marLeft w:val="0"/>
          <w:marRight w:val="0"/>
          <w:marTop w:val="0"/>
          <w:marBottom w:val="0"/>
          <w:divBdr>
            <w:top w:val="single" w:sz="2" w:space="12" w:color="E5E7EB"/>
            <w:left w:val="single" w:sz="2" w:space="12" w:color="E5E7EB"/>
            <w:bottom w:val="single" w:sz="2" w:space="0" w:color="E5E7EB"/>
            <w:right w:val="single" w:sz="2" w:space="12" w:color="E5E7EB"/>
          </w:divBdr>
          <w:divsChild>
            <w:div w:id="20467930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99980696">
          <w:marLeft w:val="0"/>
          <w:marRight w:val="0"/>
          <w:marTop w:val="0"/>
          <w:marBottom w:val="0"/>
          <w:divBdr>
            <w:top w:val="single" w:sz="2" w:space="0" w:color="E5E7EB"/>
            <w:left w:val="single" w:sz="2" w:space="12" w:color="E5E7EB"/>
            <w:bottom w:val="single" w:sz="2" w:space="12" w:color="E5E7EB"/>
            <w:right w:val="single" w:sz="2" w:space="12" w:color="E5E7EB"/>
          </w:divBdr>
          <w:divsChild>
            <w:div w:id="123747578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225801732">
      <w:bodyDiv w:val="1"/>
      <w:marLeft w:val="0"/>
      <w:marRight w:val="0"/>
      <w:marTop w:val="0"/>
      <w:marBottom w:val="0"/>
      <w:divBdr>
        <w:top w:val="none" w:sz="0" w:space="0" w:color="auto"/>
        <w:left w:val="none" w:sz="0" w:space="0" w:color="auto"/>
        <w:bottom w:val="none" w:sz="0" w:space="0" w:color="auto"/>
        <w:right w:val="none" w:sz="0" w:space="0" w:color="auto"/>
      </w:divBdr>
      <w:divsChild>
        <w:div w:id="299189602">
          <w:marLeft w:val="0"/>
          <w:marRight w:val="0"/>
          <w:marTop w:val="0"/>
          <w:marBottom w:val="0"/>
          <w:divBdr>
            <w:top w:val="single" w:sz="2" w:space="12" w:color="E5E7EB"/>
            <w:left w:val="single" w:sz="2" w:space="12" w:color="E5E7EB"/>
            <w:bottom w:val="single" w:sz="2" w:space="0" w:color="E5E7EB"/>
            <w:right w:val="single" w:sz="2" w:space="12" w:color="E5E7EB"/>
          </w:divBdr>
          <w:divsChild>
            <w:div w:id="200324188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08379721">
          <w:marLeft w:val="0"/>
          <w:marRight w:val="0"/>
          <w:marTop w:val="0"/>
          <w:marBottom w:val="0"/>
          <w:divBdr>
            <w:top w:val="single" w:sz="2" w:space="0" w:color="E5E7EB"/>
            <w:left w:val="single" w:sz="2" w:space="12" w:color="E5E7EB"/>
            <w:bottom w:val="single" w:sz="2" w:space="12" w:color="E5E7EB"/>
            <w:right w:val="single" w:sz="2" w:space="12" w:color="E5E7EB"/>
          </w:divBdr>
          <w:divsChild>
            <w:div w:id="147475743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85214181">
      <w:bodyDiv w:val="1"/>
      <w:marLeft w:val="0"/>
      <w:marRight w:val="0"/>
      <w:marTop w:val="0"/>
      <w:marBottom w:val="0"/>
      <w:divBdr>
        <w:top w:val="none" w:sz="0" w:space="0" w:color="auto"/>
        <w:left w:val="none" w:sz="0" w:space="0" w:color="auto"/>
        <w:bottom w:val="none" w:sz="0" w:space="0" w:color="auto"/>
        <w:right w:val="none" w:sz="0" w:space="0" w:color="auto"/>
      </w:divBdr>
      <w:divsChild>
        <w:div w:id="777986120">
          <w:marLeft w:val="0"/>
          <w:marRight w:val="0"/>
          <w:marTop w:val="0"/>
          <w:marBottom w:val="0"/>
          <w:divBdr>
            <w:top w:val="single" w:sz="2" w:space="12" w:color="E5E7EB"/>
            <w:left w:val="single" w:sz="2" w:space="12" w:color="E5E7EB"/>
            <w:bottom w:val="single" w:sz="2" w:space="0" w:color="E5E7EB"/>
            <w:right w:val="single" w:sz="2" w:space="12" w:color="E5E7EB"/>
          </w:divBdr>
          <w:divsChild>
            <w:div w:id="352761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52522642">
          <w:marLeft w:val="0"/>
          <w:marRight w:val="0"/>
          <w:marTop w:val="0"/>
          <w:marBottom w:val="0"/>
          <w:divBdr>
            <w:top w:val="single" w:sz="2" w:space="0" w:color="E5E7EB"/>
            <w:left w:val="single" w:sz="2" w:space="12" w:color="E5E7EB"/>
            <w:bottom w:val="single" w:sz="2" w:space="12" w:color="E5E7EB"/>
            <w:right w:val="single" w:sz="2" w:space="12" w:color="E5E7EB"/>
          </w:divBdr>
          <w:divsChild>
            <w:div w:id="191293241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617522198">
      <w:bodyDiv w:val="1"/>
      <w:marLeft w:val="0"/>
      <w:marRight w:val="0"/>
      <w:marTop w:val="0"/>
      <w:marBottom w:val="0"/>
      <w:divBdr>
        <w:top w:val="none" w:sz="0" w:space="0" w:color="auto"/>
        <w:left w:val="none" w:sz="0" w:space="0" w:color="auto"/>
        <w:bottom w:val="none" w:sz="0" w:space="0" w:color="auto"/>
        <w:right w:val="none" w:sz="0" w:space="0" w:color="auto"/>
      </w:divBdr>
      <w:divsChild>
        <w:div w:id="1322810461">
          <w:marLeft w:val="0"/>
          <w:marRight w:val="0"/>
          <w:marTop w:val="0"/>
          <w:marBottom w:val="0"/>
          <w:divBdr>
            <w:top w:val="single" w:sz="2" w:space="12" w:color="E5E7EB"/>
            <w:left w:val="single" w:sz="2" w:space="12" w:color="E5E7EB"/>
            <w:bottom w:val="single" w:sz="2" w:space="0" w:color="E5E7EB"/>
            <w:right w:val="single" w:sz="2" w:space="12" w:color="E5E7EB"/>
          </w:divBdr>
          <w:divsChild>
            <w:div w:id="6378019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53780254">
          <w:marLeft w:val="0"/>
          <w:marRight w:val="0"/>
          <w:marTop w:val="0"/>
          <w:marBottom w:val="0"/>
          <w:divBdr>
            <w:top w:val="single" w:sz="2" w:space="0" w:color="E5E7EB"/>
            <w:left w:val="single" w:sz="2" w:space="12" w:color="E5E7EB"/>
            <w:bottom w:val="single" w:sz="2" w:space="12" w:color="E5E7EB"/>
            <w:right w:val="single" w:sz="2" w:space="12" w:color="E5E7EB"/>
          </w:divBdr>
          <w:divsChild>
            <w:div w:id="85696994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97947286">
      <w:bodyDiv w:val="1"/>
      <w:marLeft w:val="0"/>
      <w:marRight w:val="0"/>
      <w:marTop w:val="0"/>
      <w:marBottom w:val="0"/>
      <w:divBdr>
        <w:top w:val="none" w:sz="0" w:space="0" w:color="auto"/>
        <w:left w:val="none" w:sz="0" w:space="0" w:color="auto"/>
        <w:bottom w:val="none" w:sz="0" w:space="0" w:color="auto"/>
        <w:right w:val="none" w:sz="0" w:space="0" w:color="auto"/>
      </w:divBdr>
      <w:divsChild>
        <w:div w:id="1084184496">
          <w:marLeft w:val="0"/>
          <w:marRight w:val="0"/>
          <w:marTop w:val="0"/>
          <w:marBottom w:val="0"/>
          <w:divBdr>
            <w:top w:val="single" w:sz="2" w:space="12" w:color="E5E7EB"/>
            <w:left w:val="single" w:sz="2" w:space="12" w:color="E5E7EB"/>
            <w:bottom w:val="single" w:sz="2" w:space="0" w:color="E5E7EB"/>
            <w:right w:val="single" w:sz="2" w:space="12" w:color="E5E7EB"/>
          </w:divBdr>
          <w:divsChild>
            <w:div w:id="743269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11818694">
          <w:marLeft w:val="0"/>
          <w:marRight w:val="0"/>
          <w:marTop w:val="0"/>
          <w:marBottom w:val="0"/>
          <w:divBdr>
            <w:top w:val="single" w:sz="2" w:space="0" w:color="E5E7EB"/>
            <w:left w:val="single" w:sz="2" w:space="12" w:color="E5E7EB"/>
            <w:bottom w:val="single" w:sz="2" w:space="12" w:color="E5E7EB"/>
            <w:right w:val="single" w:sz="2" w:space="12" w:color="E5E7EB"/>
          </w:divBdr>
          <w:divsChild>
            <w:div w:id="41833446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biblegateway.com/passage/?search=Hos%20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170</Words>
  <Characters>972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Roderick Grabski</dc:creator>
  <cp:keywords/>
  <dc:description/>
  <cp:lastModifiedBy>Roderick Grabski</cp:lastModifiedBy>
  <cp:revision>4</cp:revision>
  <dcterms:created xsi:type="dcterms:W3CDTF">2026-10-29T17:24:00Z</dcterms:created>
  <dcterms:modified xsi:type="dcterms:W3CDTF">2026-10-29T17:40:00Z</dcterms:modified>
</cp:coreProperties>
</file>